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87F80" w14:textId="77777777" w:rsidR="00435B63" w:rsidRPr="00166BAB" w:rsidRDefault="00435B63" w:rsidP="001D5B45">
      <w:pPr>
        <w:ind w:right="-61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66BAB">
        <w:rPr>
          <w:rFonts w:asciiTheme="minorHAnsi" w:hAnsiTheme="minorHAnsi" w:cstheme="minorHAnsi"/>
          <w:b/>
          <w:bCs/>
          <w:noProof/>
          <w:sz w:val="22"/>
          <w:szCs w:val="22"/>
          <w:lang w:eastAsia="lt-LT"/>
        </w:rPr>
        <w:drawing>
          <wp:anchor distT="0" distB="0" distL="114300" distR="114300" simplePos="0" relativeHeight="251658240" behindDoc="0" locked="0" layoutInCell="1" allowOverlap="1" wp14:anchorId="2BACD313" wp14:editId="202A4956">
            <wp:simplePos x="0" y="0"/>
            <wp:positionH relativeFrom="column">
              <wp:posOffset>2697053</wp:posOffset>
            </wp:positionH>
            <wp:positionV relativeFrom="paragraph">
              <wp:posOffset>-378081</wp:posOffset>
            </wp:positionV>
            <wp:extent cx="975360" cy="645160"/>
            <wp:effectExtent l="0" t="0" r="0" b="2540"/>
            <wp:wrapNone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01D06" w14:textId="77777777" w:rsidR="00435B63" w:rsidRPr="00166BAB" w:rsidRDefault="00435B63" w:rsidP="001D5B45">
      <w:pPr>
        <w:ind w:right="-61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59672FA" w14:textId="0C749A88" w:rsidR="00435B63" w:rsidRPr="00166BAB" w:rsidRDefault="00083060" w:rsidP="001D5B45">
      <w:pPr>
        <w:ind w:right="-61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83060">
        <w:rPr>
          <w:rFonts w:asciiTheme="minorHAnsi" w:hAnsiTheme="minorHAnsi" w:cstheme="minorHAnsi"/>
          <w:b/>
          <w:bCs/>
          <w:sz w:val="22"/>
          <w:szCs w:val="22"/>
        </w:rPr>
        <w:t>AKCINĖ BENDROVĖ „ORO NAVIGACIJA“</w:t>
      </w:r>
    </w:p>
    <w:p w14:paraId="205322B9" w14:textId="77777777" w:rsidR="00BD7745" w:rsidRDefault="00BD7745" w:rsidP="003901BD">
      <w:pPr>
        <w:ind w:right="-613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399605BC" w14:textId="77777777" w:rsidR="00083060" w:rsidRDefault="00083060" w:rsidP="003901BD">
      <w:pPr>
        <w:ind w:right="-613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1A6BB42F" w14:textId="63BC9051" w:rsidR="003901BD" w:rsidRDefault="003901BD" w:rsidP="003901BD">
      <w:pPr>
        <w:ind w:right="-613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KVIETIMAS Į </w:t>
      </w:r>
      <w:r w:rsidRPr="00625B92">
        <w:rPr>
          <w:rFonts w:asciiTheme="minorHAnsi" w:hAnsiTheme="minorHAnsi"/>
          <w:b/>
          <w:bCs/>
          <w:sz w:val="22"/>
          <w:szCs w:val="22"/>
        </w:rPr>
        <w:t>RINKOS KONSULTACIJĄ</w:t>
      </w:r>
    </w:p>
    <w:p w14:paraId="5041A5AC" w14:textId="77777777" w:rsidR="00456778" w:rsidRDefault="00456778" w:rsidP="003901BD">
      <w:pPr>
        <w:ind w:right="-613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4B9B7389" w14:textId="79B4AC5B" w:rsidR="00456778" w:rsidRPr="00456778" w:rsidRDefault="00456778" w:rsidP="003901BD">
      <w:pPr>
        <w:ind w:right="-613"/>
        <w:jc w:val="center"/>
        <w:rPr>
          <w:rFonts w:asciiTheme="minorHAnsi" w:hAnsiTheme="minorHAnsi"/>
          <w:sz w:val="22"/>
          <w:szCs w:val="22"/>
        </w:rPr>
      </w:pPr>
      <w:r w:rsidRPr="00456778">
        <w:rPr>
          <w:rFonts w:asciiTheme="minorHAnsi" w:hAnsiTheme="minorHAnsi"/>
          <w:sz w:val="22"/>
          <w:szCs w:val="22"/>
        </w:rPr>
        <w:t>2026-03-20</w:t>
      </w:r>
    </w:p>
    <w:p w14:paraId="30EC33EF" w14:textId="77777777" w:rsidR="003901BD" w:rsidRPr="00625B92" w:rsidRDefault="003901BD" w:rsidP="003901BD">
      <w:pPr>
        <w:ind w:right="-613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2C4D78F3" w14:textId="77777777" w:rsidR="005F5902" w:rsidRPr="005F5902" w:rsidRDefault="005F5902" w:rsidP="005F5902">
      <w:pPr>
        <w:ind w:right="-613"/>
        <w:jc w:val="center"/>
        <w:rPr>
          <w:rFonts w:asciiTheme="minorHAnsi" w:hAnsiTheme="minorHAnsi"/>
          <w:b/>
          <w:bCs/>
          <w:sz w:val="22"/>
          <w:szCs w:val="22"/>
        </w:rPr>
      </w:pPr>
      <w:r w:rsidRPr="005F5902">
        <w:rPr>
          <w:rFonts w:asciiTheme="minorHAnsi" w:hAnsiTheme="minorHAnsi"/>
          <w:b/>
          <w:bCs/>
          <w:sz w:val="22"/>
          <w:szCs w:val="22"/>
        </w:rPr>
        <w:t xml:space="preserve">AKCINĖS BENDROVĖS „ORO NAVIGACIJA“ </w:t>
      </w:r>
    </w:p>
    <w:p w14:paraId="3325DC1E" w14:textId="06118321" w:rsidR="005F5902" w:rsidRPr="005F5902" w:rsidRDefault="005F5902" w:rsidP="005F5902">
      <w:pPr>
        <w:ind w:right="-613"/>
        <w:jc w:val="center"/>
        <w:rPr>
          <w:rFonts w:asciiTheme="minorHAnsi" w:hAnsiTheme="minorHAnsi"/>
          <w:b/>
          <w:bCs/>
          <w:sz w:val="22"/>
          <w:szCs w:val="22"/>
        </w:rPr>
      </w:pPr>
      <w:r w:rsidRPr="005F5902">
        <w:rPr>
          <w:rFonts w:asciiTheme="minorHAnsi" w:hAnsiTheme="minorHAnsi"/>
          <w:b/>
          <w:bCs/>
          <w:sz w:val="22"/>
          <w:szCs w:val="22"/>
        </w:rPr>
        <w:t xml:space="preserve">INFORMACIJOS SAUGUMO VADYBOS SISTEMOS PARENGIMO SERTIFIKAVIMUI DĖL ATITIKTIES </w:t>
      </w:r>
    </w:p>
    <w:p w14:paraId="5917202B" w14:textId="7D1AB74C" w:rsidR="0097035A" w:rsidRDefault="005F5902" w:rsidP="00456778">
      <w:pPr>
        <w:ind w:right="-164"/>
        <w:jc w:val="center"/>
        <w:rPr>
          <w:rFonts w:asciiTheme="minorHAnsi" w:hAnsiTheme="minorHAnsi"/>
          <w:b/>
          <w:bCs/>
          <w:sz w:val="22"/>
          <w:szCs w:val="22"/>
        </w:rPr>
      </w:pPr>
      <w:r w:rsidRPr="005F5902">
        <w:rPr>
          <w:rFonts w:asciiTheme="minorHAnsi" w:hAnsiTheme="minorHAnsi"/>
          <w:b/>
          <w:bCs/>
          <w:sz w:val="22"/>
          <w:szCs w:val="22"/>
        </w:rPr>
        <w:t xml:space="preserve">LST EN ISO/IEC 27001:2023 STANDARTO REIKALAVIMAMS ANALIZĖS IR ATITIKTIES UŽTIKRINIMO </w:t>
      </w:r>
      <w:r w:rsidR="00962843" w:rsidRPr="00962843">
        <w:rPr>
          <w:rFonts w:asciiTheme="minorHAnsi" w:hAnsiTheme="minorHAnsi"/>
          <w:b/>
          <w:bCs/>
          <w:sz w:val="22"/>
          <w:szCs w:val="22"/>
        </w:rPr>
        <w:t>PASLAUG</w:t>
      </w:r>
      <w:r w:rsidR="00962843">
        <w:rPr>
          <w:rFonts w:asciiTheme="minorHAnsi" w:hAnsiTheme="minorHAnsi"/>
          <w:b/>
          <w:bCs/>
          <w:sz w:val="22"/>
          <w:szCs w:val="22"/>
        </w:rPr>
        <w:t>OS</w:t>
      </w:r>
    </w:p>
    <w:p w14:paraId="22C7B8ED" w14:textId="77777777" w:rsidR="0097035A" w:rsidRPr="00BE256A" w:rsidRDefault="0097035A" w:rsidP="00BE256A">
      <w:pPr>
        <w:ind w:right="-613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927BF78" w14:textId="1A33E673" w:rsidR="003901BD" w:rsidRPr="00BE256A" w:rsidRDefault="00BE256A" w:rsidP="00BE256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1. </w:t>
      </w:r>
      <w:r w:rsidR="003901BD" w:rsidRPr="00BE256A">
        <w:rPr>
          <w:rFonts w:asciiTheme="minorHAnsi" w:hAnsiTheme="minorHAnsi" w:cstheme="minorHAnsi"/>
          <w:bCs/>
          <w:sz w:val="22"/>
          <w:szCs w:val="22"/>
        </w:rPr>
        <w:t xml:space="preserve">Akcinė bendrovė </w:t>
      </w:r>
      <w:r w:rsidR="00CF1F73">
        <w:rPr>
          <w:rFonts w:asciiTheme="minorHAnsi" w:hAnsiTheme="minorHAnsi" w:cstheme="minorHAnsi"/>
          <w:bCs/>
          <w:sz w:val="22"/>
          <w:szCs w:val="22"/>
        </w:rPr>
        <w:t>„</w:t>
      </w:r>
      <w:r w:rsidR="003901BD" w:rsidRPr="00BE256A">
        <w:rPr>
          <w:rFonts w:asciiTheme="minorHAnsi" w:hAnsiTheme="minorHAnsi" w:cstheme="minorHAnsi"/>
          <w:bCs/>
          <w:sz w:val="22"/>
          <w:szCs w:val="22"/>
        </w:rPr>
        <w:t xml:space="preserve">Oro navigacija“ </w:t>
      </w:r>
      <w:r w:rsidR="000A5B03" w:rsidRPr="000A5B03">
        <w:rPr>
          <w:rFonts w:asciiTheme="minorHAnsi" w:hAnsiTheme="minorHAnsi" w:cstheme="minorHAnsi"/>
          <w:bCs/>
          <w:sz w:val="22"/>
          <w:szCs w:val="22"/>
        </w:rPr>
        <w:t xml:space="preserve">(toliau – Perkančioji organizacija) </w:t>
      </w:r>
      <w:r w:rsidR="003901BD" w:rsidRPr="00BE256A">
        <w:rPr>
          <w:rFonts w:asciiTheme="minorHAnsi" w:hAnsiTheme="minorHAnsi" w:cstheme="minorHAnsi"/>
          <w:bCs/>
          <w:sz w:val="22"/>
          <w:szCs w:val="22"/>
        </w:rPr>
        <w:t xml:space="preserve">planuoja </w:t>
      </w:r>
      <w:r w:rsidR="003901BD" w:rsidRPr="003443F4">
        <w:rPr>
          <w:rFonts w:asciiTheme="minorHAnsi" w:hAnsiTheme="minorHAnsi" w:cstheme="minorHAnsi"/>
          <w:sz w:val="22"/>
          <w:szCs w:val="22"/>
        </w:rPr>
        <w:t>įsigyti</w:t>
      </w:r>
      <w:r w:rsidR="003901BD" w:rsidRPr="00BE256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A6C4B" w:rsidRPr="00FA6C4B">
        <w:rPr>
          <w:rFonts w:asciiTheme="minorHAnsi" w:hAnsiTheme="minorHAnsi" w:cstheme="minorHAnsi"/>
          <w:b/>
          <w:bCs/>
          <w:sz w:val="22"/>
          <w:szCs w:val="22"/>
        </w:rPr>
        <w:t xml:space="preserve">Informacijos saugumo vadybos sistemos parengimo sertifikavimui dėl atitikties LST EN ISO/IEC 27001:2023 (ISO/IEC 27001:2022) standarto reikalavimams analizės ir atitikties užtikrinimo </w:t>
      </w:r>
      <w:r w:rsidR="00962843" w:rsidRPr="00962843">
        <w:rPr>
          <w:rFonts w:asciiTheme="minorHAnsi" w:hAnsiTheme="minorHAnsi" w:cstheme="minorHAnsi"/>
          <w:b/>
          <w:bCs/>
          <w:sz w:val="22"/>
          <w:szCs w:val="22"/>
        </w:rPr>
        <w:t>paslaug</w:t>
      </w:r>
      <w:r w:rsidR="00962843">
        <w:rPr>
          <w:rFonts w:asciiTheme="minorHAnsi" w:hAnsiTheme="minorHAnsi" w:cstheme="minorHAnsi"/>
          <w:b/>
          <w:bCs/>
          <w:sz w:val="22"/>
          <w:szCs w:val="22"/>
        </w:rPr>
        <w:t>as.</w:t>
      </w:r>
      <w:r w:rsidR="00962843" w:rsidRPr="00BE256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E94C49" w14:textId="4F1DDE83" w:rsidR="003901BD" w:rsidRPr="00BE256A" w:rsidRDefault="00BE256A" w:rsidP="00BE256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2. </w:t>
      </w:r>
      <w:r w:rsidR="003901BD" w:rsidRPr="00BE256A">
        <w:rPr>
          <w:rFonts w:asciiTheme="minorHAnsi" w:hAnsiTheme="minorHAnsi" w:cstheme="minorHAnsi"/>
          <w:bCs/>
          <w:sz w:val="22"/>
          <w:szCs w:val="22"/>
        </w:rPr>
        <w:t xml:space="preserve">Kviečiame tiekėjus susipažinti su planuojamo įsigyti objekto reikalavimais </w:t>
      </w:r>
      <w:r w:rsidR="003901BD" w:rsidRPr="00C86033">
        <w:rPr>
          <w:rFonts w:asciiTheme="minorHAnsi" w:hAnsiTheme="minorHAnsi" w:cstheme="minorHAnsi"/>
          <w:bCs/>
          <w:sz w:val="22"/>
          <w:szCs w:val="22"/>
        </w:rPr>
        <w:t>(</w:t>
      </w:r>
      <w:r w:rsidR="00B265F2" w:rsidRPr="00C86033">
        <w:rPr>
          <w:rFonts w:asciiTheme="minorHAnsi" w:hAnsiTheme="minorHAnsi" w:cstheme="minorHAnsi"/>
          <w:bCs/>
          <w:sz w:val="22"/>
          <w:szCs w:val="22"/>
        </w:rPr>
        <w:t xml:space="preserve">1 </w:t>
      </w:r>
      <w:r w:rsidR="00C86033" w:rsidRPr="00C86033">
        <w:rPr>
          <w:rFonts w:asciiTheme="minorHAnsi" w:hAnsiTheme="minorHAnsi" w:cstheme="minorHAnsi"/>
          <w:bCs/>
          <w:sz w:val="22"/>
          <w:szCs w:val="22"/>
        </w:rPr>
        <w:t>p</w:t>
      </w:r>
      <w:r w:rsidR="003901BD" w:rsidRPr="00C86033">
        <w:rPr>
          <w:rFonts w:asciiTheme="minorHAnsi" w:hAnsiTheme="minorHAnsi" w:cstheme="minorHAnsi"/>
          <w:bCs/>
          <w:sz w:val="22"/>
          <w:szCs w:val="22"/>
        </w:rPr>
        <w:t>riedas)</w:t>
      </w:r>
      <w:r w:rsidR="003901BD" w:rsidRPr="00BE256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B58E1">
        <w:rPr>
          <w:rFonts w:asciiTheme="minorHAnsi" w:hAnsiTheme="minorHAnsi" w:cstheme="minorHAnsi"/>
          <w:bCs/>
          <w:sz w:val="22"/>
          <w:szCs w:val="22"/>
        </w:rPr>
        <w:t>bei kvalifikacijos reikalavimais (2 priedas</w:t>
      </w:r>
      <w:r w:rsidR="00C86033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3901BD" w:rsidRPr="00BE256A">
        <w:rPr>
          <w:rFonts w:asciiTheme="minorHAnsi" w:hAnsiTheme="minorHAnsi" w:cstheme="minorHAnsi"/>
          <w:bCs/>
          <w:sz w:val="22"/>
          <w:szCs w:val="22"/>
        </w:rPr>
        <w:t>ir dalyvauti  rinkos konsultacijoje – atsakyti į žemiau</w:t>
      </w:r>
      <w:r w:rsidR="00AE1EED">
        <w:rPr>
          <w:rFonts w:asciiTheme="minorHAnsi" w:hAnsiTheme="minorHAnsi" w:cstheme="minorHAnsi"/>
          <w:bCs/>
          <w:sz w:val="22"/>
          <w:szCs w:val="22"/>
        </w:rPr>
        <w:t xml:space="preserve"> lentelėje</w:t>
      </w:r>
      <w:r w:rsidR="003901BD" w:rsidRPr="00BE256A">
        <w:rPr>
          <w:rFonts w:asciiTheme="minorHAnsi" w:hAnsiTheme="minorHAnsi" w:cstheme="minorHAnsi"/>
          <w:bCs/>
          <w:sz w:val="22"/>
          <w:szCs w:val="22"/>
        </w:rPr>
        <w:t xml:space="preserve"> pateiktus klausimus. </w:t>
      </w:r>
    </w:p>
    <w:p w14:paraId="0B03F9FA" w14:textId="6EF143D5" w:rsidR="003901BD" w:rsidRPr="0023560B" w:rsidRDefault="003901BD" w:rsidP="008B7091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23560B">
        <w:rPr>
          <w:rFonts w:asciiTheme="minorHAnsi" w:hAnsiTheme="minorHAnsi" w:cstheme="minorHAnsi"/>
          <w:sz w:val="22"/>
          <w:szCs w:val="22"/>
          <w:lang w:val="lt-LT"/>
        </w:rPr>
        <w:t xml:space="preserve">Tai nėra skelbimas apie pirkimą ar išankstinis skelbimas apie pirkimą, šiuo pranešimu Tiekėjai nėra kviečiami varžytis dėl Pirkimo sutarties ar teikti pasiūlymų. </w:t>
      </w:r>
      <w:r w:rsidR="004F060F" w:rsidRPr="004F060F">
        <w:rPr>
          <w:rFonts w:asciiTheme="minorHAnsi" w:hAnsiTheme="minorHAnsi" w:cstheme="minorHAnsi"/>
          <w:sz w:val="22"/>
          <w:szCs w:val="22"/>
          <w:lang w:val="lt-LT"/>
        </w:rPr>
        <w:t xml:space="preserve">Paskelbti dokumentų projektai nėra galutiniai, jų turinys po rinkos konsultacijos gali keistis. </w:t>
      </w:r>
      <w:r w:rsidRPr="0023560B">
        <w:rPr>
          <w:rFonts w:asciiTheme="minorHAnsi" w:hAnsiTheme="minorHAnsi" w:cstheme="minorHAnsi"/>
          <w:sz w:val="22"/>
          <w:szCs w:val="22"/>
          <w:lang w:val="lt-LT"/>
        </w:rPr>
        <w:t>Šios rinkos konsultacijos tikslas – išsiaiškinti įvairius su pirkimo objektu susijusius klausimus, tinkamai pasiruošti pirkimui ir jo strategijos parinkimui.</w:t>
      </w:r>
    </w:p>
    <w:p w14:paraId="4B361022" w14:textId="336FF6C3" w:rsidR="003901BD" w:rsidRPr="003443F4" w:rsidRDefault="003B57C7" w:rsidP="008B7091">
      <w:pPr>
        <w:pStyle w:val="ListParagraph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B57C7">
        <w:rPr>
          <w:rFonts w:asciiTheme="minorHAnsi" w:hAnsiTheme="minorHAnsi" w:cstheme="minorHAnsi"/>
          <w:sz w:val="22"/>
          <w:szCs w:val="22"/>
        </w:rPr>
        <w:t xml:space="preserve">Rinkos konsultacija vykdoma Centrinės viešųjų pirkimų informacinės sistemos (toliau – CVP IS) priemonėmis. </w:t>
      </w:r>
      <w:r w:rsidRPr="003B57C7">
        <w:rPr>
          <w:rFonts w:asciiTheme="minorHAnsi" w:hAnsiTheme="minorHAnsi" w:cstheme="minorHAnsi"/>
          <w:b/>
          <w:bCs/>
          <w:sz w:val="22"/>
          <w:szCs w:val="22"/>
        </w:rPr>
        <w:t>Kviečiame Dalyvius susipažinti kartu su kvietime pateikiamais dokumentais ir CVP IS priemonėmis ne vėliau kaip iki CVP IS nurodyto termino pabaigos aktyviai teikti atsakymus į pateiktus klausimus.</w:t>
      </w:r>
      <w:r w:rsidRPr="003B57C7">
        <w:rPr>
          <w:rFonts w:asciiTheme="minorHAnsi" w:hAnsiTheme="minorHAnsi" w:cstheme="minorHAnsi"/>
          <w:sz w:val="22"/>
          <w:szCs w:val="22"/>
        </w:rPr>
        <w:t xml:space="preserve"> Klausimai, pastabos (siūlymai), gauti pasibaigus CVP IS nurodytam terminui gali būti nenagrinėjami. </w:t>
      </w:r>
      <w:r w:rsidRPr="003B57C7">
        <w:rPr>
          <w:rFonts w:asciiTheme="minorHAnsi" w:hAnsiTheme="minorHAnsi" w:cstheme="minorHAnsi"/>
          <w:bCs/>
          <w:sz w:val="22"/>
          <w:szCs w:val="22"/>
        </w:rPr>
        <w:t>Rinkos konsultacija vykdoma lietuvių kalba.</w:t>
      </w:r>
      <w:r w:rsidRPr="003B57C7">
        <w:rPr>
          <w:rFonts w:asciiTheme="minorHAnsi" w:hAnsiTheme="minorHAnsi" w:cstheme="minorHAnsi"/>
          <w:sz w:val="22"/>
          <w:szCs w:val="22"/>
        </w:rPr>
        <w:t xml:space="preserve"> </w:t>
      </w:r>
      <w:r w:rsidRPr="003B57C7">
        <w:rPr>
          <w:rFonts w:asciiTheme="minorHAnsi" w:hAnsiTheme="minorHAnsi" w:cstheme="minorHAnsi"/>
          <w:bCs/>
          <w:sz w:val="22"/>
          <w:szCs w:val="22"/>
        </w:rPr>
        <w:t xml:space="preserve">Klausimai, pastabos ir (ar) pasiūlymai turi būti pateikti: </w:t>
      </w:r>
      <w:r w:rsidRPr="003B57C7">
        <w:rPr>
          <w:rFonts w:asciiTheme="minorHAnsi" w:hAnsiTheme="minorHAnsi" w:cstheme="minorHAnsi"/>
          <w:b/>
          <w:sz w:val="22"/>
          <w:szCs w:val="22"/>
        </w:rPr>
        <w:t>per CVP IS.</w:t>
      </w:r>
      <w:r w:rsidR="005E538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E538F" w:rsidRPr="00060F40">
        <w:rPr>
          <w:rFonts w:ascii="Calibri" w:eastAsia="Arial" w:hAnsi="Calibri" w:cs="Calibri"/>
          <w:color w:val="000000" w:themeColor="text1"/>
          <w:sz w:val="22"/>
          <w:szCs w:val="22"/>
          <w:lang w:eastAsia="ja-JP"/>
        </w:rPr>
        <w:t>Susitikimai rengiami nebus.</w:t>
      </w:r>
    </w:p>
    <w:p w14:paraId="640725BB" w14:textId="4E53EFAE" w:rsidR="004837A2" w:rsidRPr="000514ED" w:rsidRDefault="000514ED" w:rsidP="003443F4">
      <w:pPr>
        <w:numPr>
          <w:ilvl w:val="0"/>
          <w:numId w:val="11"/>
        </w:numPr>
        <w:tabs>
          <w:tab w:val="left" w:pos="912"/>
        </w:tabs>
        <w:ind w:left="0" w:firstLine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514ED">
        <w:rPr>
          <w:rFonts w:asciiTheme="minorHAnsi" w:hAnsiTheme="minorHAnsi" w:cstheme="minorHAnsi"/>
          <w:bCs/>
          <w:sz w:val="22"/>
          <w:szCs w:val="22"/>
        </w:rPr>
        <w:t>Perkančioji organizacija, gavusi tiekėjų siūlymus, pastabas ir įžvalgas, juos išnagrinės, tačiau neįsipareigoja į juos atsižvelgti rengdama pirkimo dokumentus.</w:t>
      </w:r>
    </w:p>
    <w:p w14:paraId="013F71AC" w14:textId="6F99AFC4" w:rsidR="004837A2" w:rsidRDefault="004837A2" w:rsidP="003443F4">
      <w:pPr>
        <w:numPr>
          <w:ilvl w:val="0"/>
          <w:numId w:val="11"/>
        </w:numPr>
        <w:tabs>
          <w:tab w:val="left" w:pos="912"/>
        </w:tabs>
        <w:ind w:left="0" w:firstLine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2096A">
        <w:rPr>
          <w:rFonts w:asciiTheme="minorHAnsi" w:hAnsiTheme="minorHAnsi" w:cstheme="minorHAnsi"/>
          <w:b/>
          <w:sz w:val="22"/>
          <w:szCs w:val="22"/>
        </w:rPr>
        <w:t>Pateikdamas informaciją,</w:t>
      </w:r>
      <w:r w:rsidRPr="004837A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05F54">
        <w:rPr>
          <w:rFonts w:asciiTheme="minorHAnsi" w:hAnsiTheme="minorHAnsi" w:cstheme="minorHAnsi"/>
          <w:b/>
          <w:sz w:val="22"/>
          <w:szCs w:val="22"/>
        </w:rPr>
        <w:t>tiekėjas turi iš anksto nurodyti, kuri jo pateiktos informacijos dalis yra konfidenciali</w:t>
      </w:r>
      <w:r w:rsidRPr="004837A2">
        <w:rPr>
          <w:rFonts w:asciiTheme="minorHAnsi" w:hAnsiTheme="minorHAnsi" w:cstheme="minorHAnsi"/>
          <w:bCs/>
          <w:sz w:val="22"/>
          <w:szCs w:val="22"/>
        </w:rPr>
        <w:t xml:space="preserve">. Tiekėjui nenurodžius informacijos dalies, kuri turi būti laikoma konfidencialia, </w:t>
      </w:r>
      <w:r w:rsidR="002D3798">
        <w:rPr>
          <w:rFonts w:asciiTheme="minorHAnsi" w:hAnsiTheme="minorHAnsi" w:cstheme="minorHAnsi"/>
          <w:bCs/>
          <w:sz w:val="22"/>
          <w:szCs w:val="22"/>
        </w:rPr>
        <w:t>Perkančioji organizacija</w:t>
      </w:r>
      <w:r w:rsidRPr="004837A2">
        <w:rPr>
          <w:rFonts w:asciiTheme="minorHAnsi" w:hAnsiTheme="minorHAnsi" w:cstheme="minorHAnsi"/>
          <w:bCs/>
          <w:sz w:val="22"/>
          <w:szCs w:val="22"/>
        </w:rPr>
        <w:t xml:space="preserve"> pasilieka teisę viešai skelbti visą gautą informaciją, išskyrus duomenis, kurie, vadovaujantis teisės aktų reikalavimais, yra konfidencialūs (pvz., asmens duomenys).</w:t>
      </w:r>
    </w:p>
    <w:p w14:paraId="119EA763" w14:textId="77777777" w:rsidR="0051390A" w:rsidRDefault="00C943E2" w:rsidP="0051390A">
      <w:pPr>
        <w:numPr>
          <w:ilvl w:val="0"/>
          <w:numId w:val="11"/>
        </w:numPr>
        <w:tabs>
          <w:tab w:val="left" w:pos="91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943E2">
        <w:rPr>
          <w:rFonts w:asciiTheme="minorHAnsi" w:hAnsiTheme="minorHAnsi" w:cstheme="minorHAnsi"/>
          <w:bCs/>
          <w:sz w:val="22"/>
          <w:szCs w:val="22"/>
        </w:rPr>
        <w:t>Rinkos konsultacijos metu, siekiama:</w:t>
      </w:r>
    </w:p>
    <w:p w14:paraId="43729732" w14:textId="77777777" w:rsidR="0051390A" w:rsidRDefault="00C943E2" w:rsidP="0051390A">
      <w:pPr>
        <w:numPr>
          <w:ilvl w:val="1"/>
          <w:numId w:val="11"/>
        </w:numPr>
        <w:tabs>
          <w:tab w:val="left" w:pos="91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1390A">
        <w:rPr>
          <w:rFonts w:asciiTheme="minorHAnsi" w:hAnsiTheme="minorHAnsi" w:cstheme="minorHAnsi"/>
          <w:bCs/>
          <w:sz w:val="22"/>
          <w:szCs w:val="22"/>
        </w:rPr>
        <w:t>pristatyti pirkimą rinkos dalyviams;</w:t>
      </w:r>
    </w:p>
    <w:p w14:paraId="6C3D1AE4" w14:textId="15C1B612" w:rsidR="00C943E2" w:rsidRPr="0051390A" w:rsidRDefault="00C943E2" w:rsidP="0051390A">
      <w:pPr>
        <w:numPr>
          <w:ilvl w:val="1"/>
          <w:numId w:val="11"/>
        </w:numPr>
        <w:tabs>
          <w:tab w:val="left" w:pos="91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1390A">
        <w:rPr>
          <w:rFonts w:asciiTheme="minorHAnsi" w:hAnsiTheme="minorHAnsi" w:cstheme="minorHAnsi"/>
          <w:bCs/>
          <w:sz w:val="22"/>
          <w:szCs w:val="22"/>
        </w:rPr>
        <w:t>gauti rinkos dalyvių konsultacijas bei pasiūlymus dėl Pirkimo techninės specifikacijos, tiekėjų kvalifikacijos reikalavimų.</w:t>
      </w:r>
    </w:p>
    <w:p w14:paraId="030C74DD" w14:textId="77777777" w:rsidR="003901BD" w:rsidRPr="004837A2" w:rsidRDefault="003901BD" w:rsidP="003443F4">
      <w:pPr>
        <w:numPr>
          <w:ilvl w:val="0"/>
          <w:numId w:val="11"/>
        </w:numPr>
        <w:tabs>
          <w:tab w:val="left" w:pos="912"/>
        </w:tabs>
        <w:ind w:left="0" w:firstLine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37A2">
        <w:rPr>
          <w:rFonts w:asciiTheme="minorHAnsi" w:hAnsiTheme="minorHAnsi"/>
          <w:sz w:val="22"/>
          <w:szCs w:val="22"/>
        </w:rPr>
        <w:t>Kviečiame atsakyti į žemiau pateiktus klausimus:</w:t>
      </w:r>
    </w:p>
    <w:p w14:paraId="300B0BDB" w14:textId="77777777" w:rsidR="003901BD" w:rsidRDefault="003901BD" w:rsidP="003901BD">
      <w:pPr>
        <w:tabs>
          <w:tab w:val="left" w:pos="912"/>
        </w:tabs>
        <w:jc w:val="both"/>
        <w:rPr>
          <w:rFonts w:asciiTheme="minorHAnsi" w:hAnsiTheme="minorHAnsi"/>
          <w:sz w:val="22"/>
          <w:szCs w:val="22"/>
        </w:rPr>
      </w:pPr>
      <w:r w:rsidRPr="00E26842">
        <w:rPr>
          <w:rFonts w:asciiTheme="minorHAnsi" w:hAnsiTheme="minorHAnsi"/>
          <w:sz w:val="22"/>
          <w:szCs w:val="22"/>
        </w:rPr>
        <w:t xml:space="preserve"> </w:t>
      </w:r>
    </w:p>
    <w:tbl>
      <w:tblPr>
        <w:tblStyle w:val="TableGrid3"/>
        <w:tblW w:w="9776" w:type="dxa"/>
        <w:tblInd w:w="0" w:type="dxa"/>
        <w:tblLook w:val="04A0" w:firstRow="1" w:lastRow="0" w:firstColumn="1" w:lastColumn="0" w:noHBand="0" w:noVBand="1"/>
      </w:tblPr>
      <w:tblGrid>
        <w:gridCol w:w="662"/>
        <w:gridCol w:w="4153"/>
        <w:gridCol w:w="4961"/>
      </w:tblGrid>
      <w:tr w:rsidR="0007046C" w:rsidRPr="00B317E6" w14:paraId="72003CE8" w14:textId="487D8A17" w:rsidTr="0007046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287E" w14:textId="59A166CF" w:rsidR="0007046C" w:rsidRPr="00B317E6" w:rsidRDefault="0007046C" w:rsidP="0007046C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B317E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/>
              </w:rPr>
              <w:t>Eil. Nr.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63FC" w14:textId="07EFC223" w:rsidR="0007046C" w:rsidRPr="00B317E6" w:rsidRDefault="0007046C" w:rsidP="0007046C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B317E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Klausimas</w:t>
            </w:r>
          </w:p>
        </w:tc>
        <w:tc>
          <w:tcPr>
            <w:tcW w:w="4961" w:type="dxa"/>
          </w:tcPr>
          <w:p w14:paraId="13277744" w14:textId="58666026" w:rsidR="0007046C" w:rsidRPr="00B317E6" w:rsidRDefault="0007046C" w:rsidP="0007046C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B317E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Atsakymas</w:t>
            </w:r>
          </w:p>
        </w:tc>
      </w:tr>
      <w:tr w:rsidR="0007046C" w:rsidRPr="00B317E6" w14:paraId="7AC08AD2" w14:textId="6C17162F" w:rsidTr="0007046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8D44" w14:textId="77777777" w:rsidR="0007046C" w:rsidRPr="00B317E6" w:rsidRDefault="0007046C" w:rsidP="0007046C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1C49" w14:textId="77777777" w:rsidR="0007046C" w:rsidRPr="00B317E6" w:rsidRDefault="0007046C" w:rsidP="0007046C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  <w:t>Įmonės pavadinimas;</w:t>
            </w:r>
          </w:p>
          <w:p w14:paraId="4DF6C0EF" w14:textId="77777777" w:rsidR="0007046C" w:rsidRPr="00B317E6" w:rsidRDefault="0007046C" w:rsidP="0007046C">
            <w:pPr>
              <w:rPr>
                <w:rFonts w:asciiTheme="minorHAnsi" w:eastAsia="Calibri" w:hAnsiTheme="minorHAnsi" w:cstheme="minorHAnsi"/>
                <w:i/>
                <w:iCs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  <w:t>Kontaktinio asmens vardas, pavardė, pareigos, el. p., mob. Nr.</w:t>
            </w:r>
          </w:p>
        </w:tc>
        <w:tc>
          <w:tcPr>
            <w:tcW w:w="4961" w:type="dxa"/>
          </w:tcPr>
          <w:p w14:paraId="4CBB08E7" w14:textId="77777777" w:rsidR="0007046C" w:rsidRPr="00B317E6" w:rsidRDefault="0007046C" w:rsidP="0007046C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07046C" w:rsidRPr="00B317E6" w14:paraId="2D1CFC90" w14:textId="3E515B43" w:rsidTr="0007046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9DB7" w14:textId="77777777" w:rsidR="0007046C" w:rsidRPr="00B317E6" w:rsidRDefault="0007046C" w:rsidP="0007046C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2.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400A" w14:textId="75FAF004" w:rsidR="0007046C" w:rsidRPr="00B317E6" w:rsidRDefault="002F01FF" w:rsidP="0007046C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pl-PL"/>
              </w:rPr>
              <w:t>Techninė specifikacija:</w:t>
            </w:r>
          </w:p>
        </w:tc>
        <w:tc>
          <w:tcPr>
            <w:tcW w:w="4961" w:type="dxa"/>
          </w:tcPr>
          <w:p w14:paraId="5226EEE8" w14:textId="77777777" w:rsidR="0007046C" w:rsidRPr="00B317E6" w:rsidRDefault="0007046C" w:rsidP="0007046C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716397F2" w14:textId="3AA824C1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EE9" w14:textId="19FCDEE9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F3D" w14:textId="150061F2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 xml:space="preserve">Kaip vertinate numatytą paslaugų apimtį? Ar ji, Jūsų nuomone, pakankama, per plati ar per siaura? Prašome nurodyti, kuriuos </w:t>
            </w:r>
            <w:r w:rsidRPr="00B317E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elementus rekomenduotumėte išplėsti, sumažinti ar patikslinti.</w:t>
            </w:r>
          </w:p>
        </w:tc>
        <w:tc>
          <w:tcPr>
            <w:tcW w:w="4961" w:type="dxa"/>
          </w:tcPr>
          <w:p w14:paraId="5F96DE39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6932D307" w14:textId="39D80FF1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0831" w14:textId="4ABA3776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2.2.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FB37" w14:textId="64EE8CB2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</w:tc>
        <w:tc>
          <w:tcPr>
            <w:tcW w:w="4961" w:type="dxa"/>
          </w:tcPr>
          <w:p w14:paraId="30E86539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3E620A8D" w14:textId="5E7FF8EC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A97B" w14:textId="2E9878E8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2.3.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A9C8" w14:textId="2A6339DE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Ar turite kitų pastabų dėl techninėje specifikacijoje nurodytų reikalavimų? Jeigu taip, p</w:t>
            </w:r>
            <w:r w:rsidRPr="00B317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rašome pateikti pastabas ir pasiūlymus.</w:t>
            </w:r>
          </w:p>
        </w:tc>
        <w:tc>
          <w:tcPr>
            <w:tcW w:w="4961" w:type="dxa"/>
          </w:tcPr>
          <w:p w14:paraId="6E7D5EEE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1921529D" w14:textId="5AAFD190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514" w14:textId="3BAFCE78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3.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D2A5" w14:textId="62909CBF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Paslaugų teikimo darbo organizavimas ir metodika:</w:t>
            </w:r>
          </w:p>
        </w:tc>
        <w:tc>
          <w:tcPr>
            <w:tcW w:w="4961" w:type="dxa"/>
          </w:tcPr>
          <w:p w14:paraId="260759F4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792596B1" w14:textId="0312BAEA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FD52" w14:textId="60DA2C58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3.1.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F3AD" w14:textId="2CE40775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 xml:space="preserve">Kokias metodikas, standartus ar gerąsias praktikas taikote diegiant Informacijos saugumo vadybos sistemą pagal </w:t>
            </w:r>
            <w:r w:rsidRPr="00B317E6">
              <w:rPr>
                <w:rFonts w:asciiTheme="minorHAnsi" w:hAnsiTheme="minorHAnsi" w:cstheme="minorHAnsi"/>
                <w:caps/>
                <w:sz w:val="22"/>
                <w:szCs w:val="22"/>
              </w:rPr>
              <w:t>LST EN ISO/IEC 27001:2023</w:t>
            </w: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 xml:space="preserve">? </w:t>
            </w:r>
            <w:r w:rsidRPr="00B317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Prašome nurodyti, ar šių paslaugų teikimui naudojate papildomus standartus ir (ar) metodikas (pvz., ISO 27002, ISO 27005, NIST, COBIT ar kt.), projektų valdymo metodus, rizikų vertinimo metodus.</w:t>
            </w:r>
          </w:p>
        </w:tc>
        <w:tc>
          <w:tcPr>
            <w:tcW w:w="4961" w:type="dxa"/>
          </w:tcPr>
          <w:p w14:paraId="00994B40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34018A6D" w14:textId="13E8781F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F3A" w14:textId="42FEE50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3.2.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F57" w14:textId="47A508FF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Kokios informacijos, prieigos ar resursų iš Perkančiosios organizacijos reikėtų sklandžiam projekto įgyvendinimui?</w:t>
            </w:r>
          </w:p>
        </w:tc>
        <w:tc>
          <w:tcPr>
            <w:tcW w:w="4961" w:type="dxa"/>
          </w:tcPr>
          <w:p w14:paraId="58550BA1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731444FA" w14:textId="51AC0C6A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466C" w14:textId="2156F51B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3.3.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D7D0" w14:textId="77777777" w:rsidR="00B317E6" w:rsidRPr="00B317E6" w:rsidRDefault="00B317E6" w:rsidP="00B317E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Kiek laiko, Jūsų patirtimi, įprastai trunka pasirengimas sertifikavimui panašaus dydžio organizacijoms?</w:t>
            </w:r>
          </w:p>
          <w:p w14:paraId="36227A5F" w14:textId="1B351996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Prašome nurodyti tipinį terminą ir nuo kokių veiksnių jis labiausiai priklauso.</w:t>
            </w:r>
          </w:p>
        </w:tc>
        <w:tc>
          <w:tcPr>
            <w:tcW w:w="4961" w:type="dxa"/>
          </w:tcPr>
          <w:p w14:paraId="50652442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1E62FFC5" w14:textId="532CEB71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2FE4" w14:textId="5F234CDB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3.4.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64B1" w14:textId="77777777" w:rsidR="00B317E6" w:rsidRPr="00B317E6" w:rsidRDefault="00B317E6" w:rsidP="00B317E6">
            <w:pPr>
              <w:tabs>
                <w:tab w:val="left" w:pos="2688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Kaip įprastai organizuojate darbą projekto metu?</w:t>
            </w:r>
          </w:p>
          <w:p w14:paraId="07E52E73" w14:textId="3C4BD329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Pvz., ar taikote iteracinį darbą, ar numatote reguliarius statuso susitikimus, kokį komunikacijos modelį naudojate, kaip užtikrinate projekto skaidrumą ir pažangą.</w:t>
            </w:r>
          </w:p>
        </w:tc>
        <w:tc>
          <w:tcPr>
            <w:tcW w:w="4961" w:type="dxa"/>
          </w:tcPr>
          <w:p w14:paraId="7D51245D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1BE75A4A" w14:textId="2CED0D94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F19F" w14:textId="43F0A536" w:rsidR="00B317E6" w:rsidRPr="00B25BBF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25BB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E6B" w14:textId="01FECFE1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Tiekėjų kvalifikacijos reikalavimai:</w:t>
            </w:r>
          </w:p>
        </w:tc>
        <w:tc>
          <w:tcPr>
            <w:tcW w:w="4961" w:type="dxa"/>
          </w:tcPr>
          <w:p w14:paraId="1D2EC21B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272F0088" w14:textId="25D94965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8AD3" w14:textId="27799440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4.1.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E22" w14:textId="7E3926DA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Ar numatyti kvalifikacijos reikalavimai yra proporcingi ir pagrįsti? Ar turite pastabų dėl kvalifikacijos reikalavimų?</w:t>
            </w:r>
          </w:p>
        </w:tc>
        <w:tc>
          <w:tcPr>
            <w:tcW w:w="4961" w:type="dxa"/>
          </w:tcPr>
          <w:p w14:paraId="1BE17B64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7597231C" w14:textId="34475AAF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3806" w14:textId="71947499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4.2.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71E" w14:textId="674A1814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 xml:space="preserve">Kokius kvalifikacijos, kompetencijų ir sertifikavimo reikalavimus rekomenduotumėte taikyti paslaugų teikėjams ir jų specialistams, kad būtų užtikrinta paslaugų kokybė? </w:t>
            </w:r>
          </w:p>
        </w:tc>
        <w:tc>
          <w:tcPr>
            <w:tcW w:w="4961" w:type="dxa"/>
          </w:tcPr>
          <w:p w14:paraId="306EBD9F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3C5F6EE2" w14:textId="236D52A2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944" w14:textId="208A92E8" w:rsidR="00B317E6" w:rsidRPr="00B25BBF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25BB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D55B" w14:textId="7F328760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Kokybės užtikrinimas:</w:t>
            </w:r>
          </w:p>
        </w:tc>
        <w:tc>
          <w:tcPr>
            <w:tcW w:w="4961" w:type="dxa"/>
          </w:tcPr>
          <w:p w14:paraId="3407CA79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03EBA6D7" w14:textId="29EF5196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A134" w14:textId="50805773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5.1.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E35" w14:textId="66A7AE11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 xml:space="preserve">Kaip įprastai užtikrinate paslaugų kokybę ir atitiktį </w:t>
            </w:r>
            <w:r w:rsidRPr="00B317E6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LST EN ISO/IEC 27001:2023 </w:t>
            </w: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 xml:space="preserve">reikalavimams? </w:t>
            </w:r>
            <w:r w:rsidRPr="00B317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Prašome aprašyti naudojamus procesus, metodikas, vidaus kontrolės priemones.</w:t>
            </w:r>
          </w:p>
        </w:tc>
        <w:tc>
          <w:tcPr>
            <w:tcW w:w="4961" w:type="dxa"/>
          </w:tcPr>
          <w:p w14:paraId="5D19A1DC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7374133F" w14:textId="3B6361DE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42BA" w14:textId="49CDB378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5.2.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EA5" w14:textId="77777777" w:rsidR="00B317E6" w:rsidRPr="00B317E6" w:rsidRDefault="00B317E6" w:rsidP="00B317E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Kokie kokybės kriterijai ar parametrai, Jūsų nuomone, sukurtų didžiausią pridėtinę vertę vertinant ekonomiškai naudingiausią pasiūlymą?</w:t>
            </w:r>
          </w:p>
          <w:p w14:paraId="0E488B07" w14:textId="638677CA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Pvz., metodikos kokybė, rizikų vertinimo gylis, komandos kompetencija, inovatyvūs sprendimai ir pan.</w:t>
            </w:r>
          </w:p>
        </w:tc>
        <w:tc>
          <w:tcPr>
            <w:tcW w:w="4961" w:type="dxa"/>
          </w:tcPr>
          <w:p w14:paraId="6EAE5F88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B317E6" w:rsidRPr="00B317E6" w14:paraId="52709087" w14:textId="3293D519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FA8" w14:textId="38AE774B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5.3.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5C34" w14:textId="77777777" w:rsidR="00B317E6" w:rsidRPr="00B317E6" w:rsidRDefault="00B317E6" w:rsidP="00B317E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Ar matote rizikų, kurios galėtų turėti įtakos projekto terminams, apimčiai ar kokybei?</w:t>
            </w:r>
          </w:p>
          <w:p w14:paraId="4D498EF7" w14:textId="1F94F635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Prašome nurodyti galimas rizikas ir rekomenduojamas jų valdymo priemones.</w:t>
            </w:r>
          </w:p>
        </w:tc>
        <w:tc>
          <w:tcPr>
            <w:tcW w:w="4961" w:type="dxa"/>
          </w:tcPr>
          <w:p w14:paraId="6C63011D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317E6" w:rsidRPr="00B317E6" w14:paraId="7E64B986" w14:textId="2D2E97FE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72BE" w14:textId="30B61563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BDA" w14:textId="545F5167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Projekto įgyvendinimo pajėgumai ir terminai</w:t>
            </w:r>
          </w:p>
        </w:tc>
        <w:tc>
          <w:tcPr>
            <w:tcW w:w="4961" w:type="dxa"/>
          </w:tcPr>
          <w:p w14:paraId="6F89B8D2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B317E6" w:rsidRPr="00B317E6" w14:paraId="7E4CC2C1" w14:textId="1184506B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C8B" w14:textId="67C2BF79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6.1.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3BE" w14:textId="77777777" w:rsidR="00B317E6" w:rsidRPr="00B317E6" w:rsidRDefault="00B317E6" w:rsidP="00B317E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 xml:space="preserve">Kaip būtų galima įvertinti Jūsų kaip paslaugos tiekėjo pajėgumus vykdyti projektą laiku? </w:t>
            </w:r>
          </w:p>
          <w:p w14:paraId="7DD58BDD" w14:textId="4F57413F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Pvz., komandos dydis, paralelinių projektų skaičius, projektų valdymo praktikos, resursų prieinamumas.</w:t>
            </w:r>
          </w:p>
        </w:tc>
        <w:tc>
          <w:tcPr>
            <w:tcW w:w="4961" w:type="dxa"/>
          </w:tcPr>
          <w:p w14:paraId="1C0DE3BA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317E6" w:rsidRPr="00B317E6" w14:paraId="4FBE9910" w14:textId="5BE61BA7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87D" w14:textId="616EE3D4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6.2.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F59" w14:textId="762722F7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Per kiek įprastai laiko įgyvendinate tokio pobūdžio paslaugas? Prašome nurodyti tipinį terminą ir nuo ko jis priklauso.</w:t>
            </w:r>
          </w:p>
        </w:tc>
        <w:tc>
          <w:tcPr>
            <w:tcW w:w="4961" w:type="dxa"/>
          </w:tcPr>
          <w:p w14:paraId="25BFC1A4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B317E6" w:rsidRPr="00B317E6" w14:paraId="4A8A27D2" w14:textId="4874809A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387" w14:textId="56754D99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7.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E48" w14:textId="6D2EC7C3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Projekto/Paslaugos rezultatai</w:t>
            </w:r>
          </w:p>
        </w:tc>
        <w:tc>
          <w:tcPr>
            <w:tcW w:w="4961" w:type="dxa"/>
          </w:tcPr>
          <w:p w14:paraId="38766D7C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317E6" w:rsidRPr="00B317E6" w14:paraId="1C600643" w14:textId="32530A36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7D81" w14:textId="36B2743C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7.1.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C04" w14:textId="7721E6F4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Kokius pagrindinius projekto rezultatus rekomenduotumėte įtraukti į pirkimo dokumentus?</w:t>
            </w:r>
          </w:p>
        </w:tc>
        <w:tc>
          <w:tcPr>
            <w:tcW w:w="4961" w:type="dxa"/>
          </w:tcPr>
          <w:p w14:paraId="36BB7D21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B317E6" w:rsidRPr="00B317E6" w14:paraId="16D05102" w14:textId="51BC27B7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290" w14:textId="6AA61194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7.2.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36F5" w14:textId="7FFD4D2D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Ar matote poreikį detalizuoti paslaugų rezultatų pateikimo formą (pvz., ataskaitų struktūrą, dokumentų rinkinius, mokymų apimtį, pristatymų formatą, versijų valdymą)?</w:t>
            </w:r>
          </w:p>
        </w:tc>
        <w:tc>
          <w:tcPr>
            <w:tcW w:w="4961" w:type="dxa"/>
          </w:tcPr>
          <w:p w14:paraId="3A4C7152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B317E6" w:rsidRPr="00B317E6" w14:paraId="5678A6FF" w14:textId="21A42877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8268" w14:textId="3386C590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7.3.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B0F8" w14:textId="5455F5DC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Ar, Jūsų nuomone, reikėtų numatyti tarpinius pristatymus ar etapus, kuriuos Perkančioji organizacija galėtų vertinti? Jei taip, kokius etapus laikytumėte kritiniais?</w:t>
            </w:r>
          </w:p>
        </w:tc>
        <w:tc>
          <w:tcPr>
            <w:tcW w:w="4961" w:type="dxa"/>
          </w:tcPr>
          <w:p w14:paraId="31B11042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317E6" w:rsidRPr="00B317E6" w14:paraId="406EFDB8" w14:textId="77777777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CCC1" w14:textId="00C5DCE1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D42A" w14:textId="41B7630E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2"/>
                <w:szCs w:val="22"/>
                <w:lang w:val="pl-PL"/>
              </w:rPr>
              <w:t>Kainodara:</w:t>
            </w:r>
          </w:p>
        </w:tc>
        <w:tc>
          <w:tcPr>
            <w:tcW w:w="4961" w:type="dxa"/>
          </w:tcPr>
          <w:p w14:paraId="7FA0371B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317E6" w:rsidRPr="00B317E6" w14:paraId="403DFEDA" w14:textId="77777777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3A8F" w14:textId="335FD639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8.1.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3F7D" w14:textId="7EAA083E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Koks kainodaros modelis, Jūsų nuomone, būtų tinkamiausias šio tipo paslaugoms (pvz., fiksuota kaina, valandinis įkainis, mišrus modelis)?</w:t>
            </w:r>
          </w:p>
        </w:tc>
        <w:tc>
          <w:tcPr>
            <w:tcW w:w="4961" w:type="dxa"/>
          </w:tcPr>
          <w:p w14:paraId="73167972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317E6" w:rsidRPr="00B317E6" w14:paraId="522691F3" w14:textId="77777777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173C" w14:textId="5C0B33EC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5793" w14:textId="34D3D940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Kiti klausimai:</w:t>
            </w:r>
          </w:p>
        </w:tc>
        <w:tc>
          <w:tcPr>
            <w:tcW w:w="4961" w:type="dxa"/>
          </w:tcPr>
          <w:p w14:paraId="49F18921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317E6" w:rsidRPr="00B317E6" w14:paraId="4508AC96" w14:textId="77777777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662" w14:textId="3E423109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9.1.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84BD" w14:textId="0C5FF65F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>Ar matote galimų konkurencijos ribojimų ar perteklinių reikalavimų, kuriuos būtų tikslinga pašalinti siekiant užtikrinti kuo platesnę konkurenciją? Prašome nurodyti konkrečius aspektus.</w:t>
            </w:r>
          </w:p>
        </w:tc>
        <w:tc>
          <w:tcPr>
            <w:tcW w:w="4961" w:type="dxa"/>
          </w:tcPr>
          <w:p w14:paraId="59E5194E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317E6" w:rsidRPr="00B317E6" w14:paraId="743A0854" w14:textId="77777777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F47C" w14:textId="587B54A8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9.2.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25EB" w14:textId="0E6B8913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</w:rPr>
              <w:t xml:space="preserve">Ar turite kitų pastabų ar rekomendacijų, kurios padėtų tiksliau ir aiškiau suformuoti pirkimo dokumentus bei techninę specifikaciją? Galite pateikti siūlymus dėl </w:t>
            </w:r>
            <w:r w:rsidRPr="00B317E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apimties, rezultatų, terminų, vertinimo kriterijų ar kitų elementų.</w:t>
            </w:r>
          </w:p>
        </w:tc>
        <w:tc>
          <w:tcPr>
            <w:tcW w:w="4961" w:type="dxa"/>
          </w:tcPr>
          <w:p w14:paraId="08E27F4B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317E6" w:rsidRPr="00B317E6" w14:paraId="2EF8472E" w14:textId="77777777" w:rsidTr="005D180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B4B" w14:textId="4E7661C9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B317E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9.3.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3F0" w14:textId="2E924B9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17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Prašome įvardyti kitą, Jūsų nuomone, reikšmingą informaciją, kuri galėtų būti svarbi šios rinkos konsultacijos objektui ar pirkimo sėkmei. Pvz., rizikos, rinkos tendencijos, praktiniai aspektai.</w:t>
            </w:r>
          </w:p>
        </w:tc>
        <w:tc>
          <w:tcPr>
            <w:tcW w:w="4961" w:type="dxa"/>
          </w:tcPr>
          <w:p w14:paraId="5CE3EC97" w14:textId="77777777" w:rsidR="00B317E6" w:rsidRPr="00B317E6" w:rsidRDefault="00B317E6" w:rsidP="00B317E6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78F767B9" w14:textId="77777777" w:rsidR="003901BD" w:rsidRDefault="003901BD" w:rsidP="007239F0">
      <w:pPr>
        <w:tabs>
          <w:tab w:val="left" w:pos="912"/>
        </w:tabs>
        <w:ind w:left="567" w:right="-613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34660CD4" w14:textId="50689F58" w:rsidR="00194616" w:rsidRDefault="00194616" w:rsidP="007239F0">
      <w:pPr>
        <w:tabs>
          <w:tab w:val="left" w:pos="912"/>
        </w:tabs>
        <w:ind w:left="567" w:right="-613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>PRIDEDAMA:</w:t>
      </w:r>
    </w:p>
    <w:p w14:paraId="730720E2" w14:textId="77777777" w:rsidR="00F16CCC" w:rsidRDefault="00F16CCC" w:rsidP="00F16CCC">
      <w:pPr>
        <w:numPr>
          <w:ilvl w:val="0"/>
          <w:numId w:val="13"/>
        </w:num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  <w:r w:rsidRPr="00F16CCC">
        <w:rPr>
          <w:rFonts w:asciiTheme="minorHAnsi" w:hAnsiTheme="minorHAnsi" w:cstheme="minorHAnsi"/>
          <w:sz w:val="22"/>
          <w:szCs w:val="22"/>
        </w:rPr>
        <w:t>Techninė specifikacija.</w:t>
      </w:r>
    </w:p>
    <w:p w14:paraId="550E29E0" w14:textId="1D020F06" w:rsidR="00194616" w:rsidRDefault="00F16CCC" w:rsidP="00F16CCC">
      <w:pPr>
        <w:numPr>
          <w:ilvl w:val="0"/>
          <w:numId w:val="13"/>
        </w:num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  <w:r w:rsidRPr="00F16CCC">
        <w:rPr>
          <w:rFonts w:asciiTheme="minorHAnsi" w:hAnsiTheme="minorHAnsi" w:cstheme="minorHAnsi"/>
          <w:sz w:val="22"/>
          <w:szCs w:val="22"/>
        </w:rPr>
        <w:t>Tiekėjų kvalifikacijos reikalavimai.</w:t>
      </w:r>
    </w:p>
    <w:p w14:paraId="61D27BE6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7E129E6E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7391CA46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03344E6E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1CEE9026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769EDB9B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24EE83A7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68F67538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4232BC20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418A7532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6FF3C8E5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17D306ED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21BFDE1B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37BE946A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1905CE49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1A238952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2664C718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64863A77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5410826A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67C161BC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2CDBEA08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2D310CD1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293AA263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158164E7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056D9480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43EDB6D9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57BCAB74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3705E1B0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35307B3E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0AF38FC7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621DC6C6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0B027A8C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7721DE69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60E4F0A2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282B503C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62471E73" w14:textId="77777777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</w:p>
    <w:p w14:paraId="7991498A" w14:textId="6A57CF28" w:rsidR="009E326B" w:rsidRDefault="009E326B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Pirkimų specialistė</w:t>
      </w:r>
    </w:p>
    <w:p w14:paraId="07EE550D" w14:textId="6DC8C710" w:rsidR="004108CC" w:rsidRPr="00A60A34" w:rsidRDefault="004108CC" w:rsidP="009E326B">
      <w:pPr>
        <w:tabs>
          <w:tab w:val="left" w:pos="912"/>
        </w:tabs>
        <w:ind w:right="-613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4108CC">
        <w:rPr>
          <w:rFonts w:asciiTheme="minorHAnsi" w:hAnsiTheme="minorHAnsi" w:cstheme="minorHAnsi"/>
          <w:sz w:val="22"/>
          <w:szCs w:val="22"/>
        </w:rPr>
        <w:t>Aušra Banaitė</w:t>
      </w:r>
      <w:r>
        <w:rPr>
          <w:rFonts w:asciiTheme="minorHAnsi" w:hAnsiTheme="minorHAnsi" w:cstheme="minorHAnsi"/>
          <w:sz w:val="22"/>
          <w:szCs w:val="22"/>
        </w:rPr>
        <w:t xml:space="preserve">, tel. </w:t>
      </w:r>
      <w:r w:rsidRPr="004108CC">
        <w:rPr>
          <w:rFonts w:asciiTheme="minorHAnsi" w:hAnsiTheme="minorHAnsi" w:cstheme="minorHAnsi"/>
          <w:sz w:val="22"/>
          <w:szCs w:val="22"/>
        </w:rPr>
        <w:t>+370 62733008</w:t>
      </w:r>
      <w:r>
        <w:rPr>
          <w:rFonts w:asciiTheme="minorHAnsi" w:hAnsiTheme="minorHAnsi" w:cstheme="minorHAnsi"/>
          <w:sz w:val="22"/>
          <w:szCs w:val="22"/>
        </w:rPr>
        <w:t>, el. p. banai</w:t>
      </w:r>
      <w:r w:rsidR="00A60A34">
        <w:rPr>
          <w:rFonts w:asciiTheme="minorHAnsi" w:hAnsiTheme="minorHAnsi" w:cstheme="minorHAnsi"/>
          <w:sz w:val="22"/>
          <w:szCs w:val="22"/>
        </w:rPr>
        <w:t>te.a</w:t>
      </w:r>
      <w:r w:rsidR="00A60A34">
        <w:rPr>
          <w:rFonts w:asciiTheme="minorHAnsi" w:hAnsiTheme="minorHAnsi" w:cstheme="minorHAnsi"/>
          <w:sz w:val="22"/>
          <w:szCs w:val="22"/>
          <w:lang w:val="en-US"/>
        </w:rPr>
        <w:t>@ans.lt</w:t>
      </w:r>
    </w:p>
    <w:sectPr w:rsidR="004108CC" w:rsidRPr="00A60A34" w:rsidSect="00194616">
      <w:headerReference w:type="default" r:id="rId9"/>
      <w:pgSz w:w="11906" w:h="16838"/>
      <w:pgMar w:top="1701" w:right="707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A0AFB" w14:textId="77777777" w:rsidR="00462844" w:rsidRDefault="00462844" w:rsidP="00194616">
      <w:r>
        <w:separator/>
      </w:r>
    </w:p>
  </w:endnote>
  <w:endnote w:type="continuationSeparator" w:id="0">
    <w:p w14:paraId="109C3162" w14:textId="77777777" w:rsidR="00462844" w:rsidRDefault="00462844" w:rsidP="0019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BE8B2" w14:textId="77777777" w:rsidR="00462844" w:rsidRDefault="00462844" w:rsidP="00194616">
      <w:r>
        <w:separator/>
      </w:r>
    </w:p>
  </w:footnote>
  <w:footnote w:type="continuationSeparator" w:id="0">
    <w:p w14:paraId="4EA1CE2F" w14:textId="77777777" w:rsidR="00462844" w:rsidRDefault="00462844" w:rsidP="00194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034830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0325EF" w14:textId="1E126822" w:rsidR="00194616" w:rsidRDefault="0019461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E7C489" w14:textId="77777777" w:rsidR="00194616" w:rsidRDefault="0019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27B2"/>
    <w:multiLevelType w:val="hybridMultilevel"/>
    <w:tmpl w:val="70D623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3097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E975A3"/>
    <w:multiLevelType w:val="hybridMultilevel"/>
    <w:tmpl w:val="89C8494A"/>
    <w:lvl w:ilvl="0" w:tplc="7B78435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D26D25"/>
    <w:multiLevelType w:val="hybridMultilevel"/>
    <w:tmpl w:val="76FE6E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0795B"/>
    <w:multiLevelType w:val="hybridMultilevel"/>
    <w:tmpl w:val="6E12459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B499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AA1D5C"/>
    <w:multiLevelType w:val="hybridMultilevel"/>
    <w:tmpl w:val="67A0E5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14611"/>
    <w:multiLevelType w:val="hybridMultilevel"/>
    <w:tmpl w:val="B1325BF2"/>
    <w:lvl w:ilvl="0" w:tplc="D400941C">
      <w:start w:val="1"/>
      <w:numFmt w:val="decimal"/>
      <w:lvlText w:val="%1."/>
      <w:lvlJc w:val="left"/>
      <w:pPr>
        <w:tabs>
          <w:tab w:val="num" w:pos="1650"/>
        </w:tabs>
        <w:ind w:left="0" w:firstLine="567"/>
      </w:pPr>
      <w:rPr>
        <w:rFonts w:asciiTheme="minorHAnsi" w:eastAsia="Times New Roman" w:hAnsiTheme="minorHAnsi" w:cstheme="minorHAnsi"/>
        <w:b w:val="0"/>
        <w:i w:val="0"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71059C"/>
    <w:multiLevelType w:val="hybridMultilevel"/>
    <w:tmpl w:val="E72285FC"/>
    <w:lvl w:ilvl="0" w:tplc="73169C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304A6"/>
    <w:multiLevelType w:val="hybridMultilevel"/>
    <w:tmpl w:val="C922AF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81C08"/>
    <w:multiLevelType w:val="hybridMultilevel"/>
    <w:tmpl w:val="E6AA9A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75247"/>
    <w:multiLevelType w:val="hybridMultilevel"/>
    <w:tmpl w:val="80245FD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005DE"/>
    <w:multiLevelType w:val="hybridMultilevel"/>
    <w:tmpl w:val="81F037B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8282211">
    <w:abstractNumId w:val="8"/>
  </w:num>
  <w:num w:numId="2" w16cid:durableId="1906064478">
    <w:abstractNumId w:val="1"/>
  </w:num>
  <w:num w:numId="3" w16cid:durableId="1913077818">
    <w:abstractNumId w:val="13"/>
  </w:num>
  <w:num w:numId="4" w16cid:durableId="274141767">
    <w:abstractNumId w:val="12"/>
  </w:num>
  <w:num w:numId="5" w16cid:durableId="1717772302">
    <w:abstractNumId w:val="5"/>
  </w:num>
  <w:num w:numId="6" w16cid:durableId="1445231768">
    <w:abstractNumId w:val="4"/>
  </w:num>
  <w:num w:numId="7" w16cid:durableId="1953004698">
    <w:abstractNumId w:val="10"/>
  </w:num>
  <w:num w:numId="8" w16cid:durableId="190896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1171676">
    <w:abstractNumId w:val="9"/>
  </w:num>
  <w:num w:numId="10" w16cid:durableId="1201241467">
    <w:abstractNumId w:val="7"/>
  </w:num>
  <w:num w:numId="11" w16cid:durableId="1252005980">
    <w:abstractNumId w:val="2"/>
  </w:num>
  <w:num w:numId="12" w16cid:durableId="15637110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422902">
    <w:abstractNumId w:val="3"/>
  </w:num>
  <w:num w:numId="14" w16cid:durableId="1872644692">
    <w:abstractNumId w:val="0"/>
  </w:num>
  <w:num w:numId="15" w16cid:durableId="162016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071"/>
    <w:rsid w:val="00011103"/>
    <w:rsid w:val="000514ED"/>
    <w:rsid w:val="0007046C"/>
    <w:rsid w:val="00077342"/>
    <w:rsid w:val="00083060"/>
    <w:rsid w:val="00083983"/>
    <w:rsid w:val="00090628"/>
    <w:rsid w:val="000A226B"/>
    <w:rsid w:val="000A4EBD"/>
    <w:rsid w:val="000A5B03"/>
    <w:rsid w:val="000B7892"/>
    <w:rsid w:val="000C49D2"/>
    <w:rsid w:val="000C76E6"/>
    <w:rsid w:val="000D021B"/>
    <w:rsid w:val="000D0A48"/>
    <w:rsid w:val="000D260D"/>
    <w:rsid w:val="000E1804"/>
    <w:rsid w:val="000E27CD"/>
    <w:rsid w:val="0010044A"/>
    <w:rsid w:val="00127F2F"/>
    <w:rsid w:val="00137948"/>
    <w:rsid w:val="00150996"/>
    <w:rsid w:val="00166BAB"/>
    <w:rsid w:val="001800A8"/>
    <w:rsid w:val="001849A0"/>
    <w:rsid w:val="00194616"/>
    <w:rsid w:val="00196204"/>
    <w:rsid w:val="001A2981"/>
    <w:rsid w:val="001A6E1A"/>
    <w:rsid w:val="001A7F7C"/>
    <w:rsid w:val="001D1BFF"/>
    <w:rsid w:val="001D5B45"/>
    <w:rsid w:val="00201465"/>
    <w:rsid w:val="00203B51"/>
    <w:rsid w:val="00206F5F"/>
    <w:rsid w:val="002352DE"/>
    <w:rsid w:val="0023560B"/>
    <w:rsid w:val="00253430"/>
    <w:rsid w:val="00254638"/>
    <w:rsid w:val="002576E5"/>
    <w:rsid w:val="00261AFF"/>
    <w:rsid w:val="00275899"/>
    <w:rsid w:val="00295DF8"/>
    <w:rsid w:val="002B125C"/>
    <w:rsid w:val="002D2B3B"/>
    <w:rsid w:val="002D3798"/>
    <w:rsid w:val="002E5228"/>
    <w:rsid w:val="002F01FF"/>
    <w:rsid w:val="00310C4F"/>
    <w:rsid w:val="00311EB3"/>
    <w:rsid w:val="00314659"/>
    <w:rsid w:val="0034100A"/>
    <w:rsid w:val="003443F4"/>
    <w:rsid w:val="00375446"/>
    <w:rsid w:val="0037608B"/>
    <w:rsid w:val="00382841"/>
    <w:rsid w:val="00385D36"/>
    <w:rsid w:val="003901BD"/>
    <w:rsid w:val="003A1A64"/>
    <w:rsid w:val="003A2069"/>
    <w:rsid w:val="003B57C7"/>
    <w:rsid w:val="003B6D7C"/>
    <w:rsid w:val="003C1658"/>
    <w:rsid w:val="004108CC"/>
    <w:rsid w:val="00434AAE"/>
    <w:rsid w:val="00435B63"/>
    <w:rsid w:val="00456778"/>
    <w:rsid w:val="00457E49"/>
    <w:rsid w:val="00462844"/>
    <w:rsid w:val="004750F6"/>
    <w:rsid w:val="00480444"/>
    <w:rsid w:val="004837A2"/>
    <w:rsid w:val="00486FB5"/>
    <w:rsid w:val="00490A78"/>
    <w:rsid w:val="00491234"/>
    <w:rsid w:val="004929B9"/>
    <w:rsid w:val="0049472C"/>
    <w:rsid w:val="004D53DE"/>
    <w:rsid w:val="004F060F"/>
    <w:rsid w:val="004F5A12"/>
    <w:rsid w:val="005022AE"/>
    <w:rsid w:val="00503AF6"/>
    <w:rsid w:val="0051390A"/>
    <w:rsid w:val="0052122F"/>
    <w:rsid w:val="00522E84"/>
    <w:rsid w:val="00524498"/>
    <w:rsid w:val="005547C8"/>
    <w:rsid w:val="00573BF7"/>
    <w:rsid w:val="0057420D"/>
    <w:rsid w:val="00595309"/>
    <w:rsid w:val="0059729F"/>
    <w:rsid w:val="005A7100"/>
    <w:rsid w:val="005D1809"/>
    <w:rsid w:val="005E3B94"/>
    <w:rsid w:val="005E538F"/>
    <w:rsid w:val="005E720A"/>
    <w:rsid w:val="005F57C8"/>
    <w:rsid w:val="005F5902"/>
    <w:rsid w:val="006070B6"/>
    <w:rsid w:val="00614DA3"/>
    <w:rsid w:val="006209AE"/>
    <w:rsid w:val="0062323B"/>
    <w:rsid w:val="0062480C"/>
    <w:rsid w:val="00625B92"/>
    <w:rsid w:val="006308DE"/>
    <w:rsid w:val="00632E88"/>
    <w:rsid w:val="006560A7"/>
    <w:rsid w:val="00681884"/>
    <w:rsid w:val="006B58E1"/>
    <w:rsid w:val="006D2AC5"/>
    <w:rsid w:val="007031CB"/>
    <w:rsid w:val="007046A1"/>
    <w:rsid w:val="00706451"/>
    <w:rsid w:val="00715FE9"/>
    <w:rsid w:val="007239F0"/>
    <w:rsid w:val="00734FDD"/>
    <w:rsid w:val="00753615"/>
    <w:rsid w:val="007702B3"/>
    <w:rsid w:val="007802CA"/>
    <w:rsid w:val="007871E2"/>
    <w:rsid w:val="00790B52"/>
    <w:rsid w:val="00793347"/>
    <w:rsid w:val="007B0809"/>
    <w:rsid w:val="007C29EC"/>
    <w:rsid w:val="007D0E0D"/>
    <w:rsid w:val="007D1F09"/>
    <w:rsid w:val="007D2536"/>
    <w:rsid w:val="007E2A81"/>
    <w:rsid w:val="007E64D9"/>
    <w:rsid w:val="007F3828"/>
    <w:rsid w:val="008234CA"/>
    <w:rsid w:val="00834481"/>
    <w:rsid w:val="00836897"/>
    <w:rsid w:val="008418BB"/>
    <w:rsid w:val="00856339"/>
    <w:rsid w:val="0088245A"/>
    <w:rsid w:val="00896AF9"/>
    <w:rsid w:val="008B56AC"/>
    <w:rsid w:val="008B7091"/>
    <w:rsid w:val="008C09F3"/>
    <w:rsid w:val="009051F2"/>
    <w:rsid w:val="00905A26"/>
    <w:rsid w:val="00905F54"/>
    <w:rsid w:val="009260F3"/>
    <w:rsid w:val="0094199F"/>
    <w:rsid w:val="00952597"/>
    <w:rsid w:val="00962843"/>
    <w:rsid w:val="00963DA6"/>
    <w:rsid w:val="0097035A"/>
    <w:rsid w:val="00984AA4"/>
    <w:rsid w:val="009A4754"/>
    <w:rsid w:val="009A5B6C"/>
    <w:rsid w:val="009B46A9"/>
    <w:rsid w:val="009D73B0"/>
    <w:rsid w:val="009E326B"/>
    <w:rsid w:val="00A23A4A"/>
    <w:rsid w:val="00A23E64"/>
    <w:rsid w:val="00A60A34"/>
    <w:rsid w:val="00A63E29"/>
    <w:rsid w:val="00AC6C39"/>
    <w:rsid w:val="00AE1EED"/>
    <w:rsid w:val="00AE27D1"/>
    <w:rsid w:val="00AE60D8"/>
    <w:rsid w:val="00B12477"/>
    <w:rsid w:val="00B2096A"/>
    <w:rsid w:val="00B25BBF"/>
    <w:rsid w:val="00B265F2"/>
    <w:rsid w:val="00B317E6"/>
    <w:rsid w:val="00B57270"/>
    <w:rsid w:val="00B63957"/>
    <w:rsid w:val="00B71E98"/>
    <w:rsid w:val="00B72312"/>
    <w:rsid w:val="00B81A14"/>
    <w:rsid w:val="00B85075"/>
    <w:rsid w:val="00B87B59"/>
    <w:rsid w:val="00BA2662"/>
    <w:rsid w:val="00BC19A6"/>
    <w:rsid w:val="00BD7745"/>
    <w:rsid w:val="00BD798E"/>
    <w:rsid w:val="00BE256A"/>
    <w:rsid w:val="00BE2794"/>
    <w:rsid w:val="00BE38BC"/>
    <w:rsid w:val="00C03E4E"/>
    <w:rsid w:val="00C163D9"/>
    <w:rsid w:val="00C24666"/>
    <w:rsid w:val="00C31AA5"/>
    <w:rsid w:val="00C371DF"/>
    <w:rsid w:val="00C4035F"/>
    <w:rsid w:val="00C5494F"/>
    <w:rsid w:val="00C62CED"/>
    <w:rsid w:val="00C70DA2"/>
    <w:rsid w:val="00C86033"/>
    <w:rsid w:val="00C92071"/>
    <w:rsid w:val="00C943E2"/>
    <w:rsid w:val="00C958E0"/>
    <w:rsid w:val="00CA2ACA"/>
    <w:rsid w:val="00CB2784"/>
    <w:rsid w:val="00CB3B12"/>
    <w:rsid w:val="00CD52D9"/>
    <w:rsid w:val="00CF1F73"/>
    <w:rsid w:val="00D422AC"/>
    <w:rsid w:val="00D422F1"/>
    <w:rsid w:val="00D50E1C"/>
    <w:rsid w:val="00D61958"/>
    <w:rsid w:val="00D7469D"/>
    <w:rsid w:val="00D77425"/>
    <w:rsid w:val="00D8105D"/>
    <w:rsid w:val="00D91358"/>
    <w:rsid w:val="00D9792A"/>
    <w:rsid w:val="00DE34A3"/>
    <w:rsid w:val="00E010AF"/>
    <w:rsid w:val="00E10616"/>
    <w:rsid w:val="00E26842"/>
    <w:rsid w:val="00E41C44"/>
    <w:rsid w:val="00E50DF6"/>
    <w:rsid w:val="00E547F1"/>
    <w:rsid w:val="00E61410"/>
    <w:rsid w:val="00E70D76"/>
    <w:rsid w:val="00E92C55"/>
    <w:rsid w:val="00E92FCD"/>
    <w:rsid w:val="00EA2CBD"/>
    <w:rsid w:val="00EA63B7"/>
    <w:rsid w:val="00EB01EE"/>
    <w:rsid w:val="00EC0B61"/>
    <w:rsid w:val="00EC2FA0"/>
    <w:rsid w:val="00EC4DE1"/>
    <w:rsid w:val="00EC5214"/>
    <w:rsid w:val="00F149E7"/>
    <w:rsid w:val="00F16CCC"/>
    <w:rsid w:val="00F2460F"/>
    <w:rsid w:val="00F35F6D"/>
    <w:rsid w:val="00F47FF9"/>
    <w:rsid w:val="00F54D4A"/>
    <w:rsid w:val="00F76113"/>
    <w:rsid w:val="00F95397"/>
    <w:rsid w:val="00FA29E0"/>
    <w:rsid w:val="00FA6C4B"/>
    <w:rsid w:val="00FC11CB"/>
    <w:rsid w:val="00FC3A3A"/>
    <w:rsid w:val="00FD593B"/>
    <w:rsid w:val="00FF0D71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BB300"/>
  <w15:chartTrackingRefBased/>
  <w15:docId w15:val="{822D8F1C-E255-43B7-A038-013B4825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Normal"/>
    <w:next w:val="Heading4"/>
    <w:link w:val="Heading3Char"/>
    <w:qFormat/>
    <w:rsid w:val="00C92071"/>
    <w:pPr>
      <w:spacing w:before="60" w:after="60"/>
      <w:jc w:val="both"/>
      <w:outlineLvl w:val="2"/>
    </w:pPr>
    <w:rPr>
      <w:szCs w:val="20"/>
    </w:rPr>
  </w:style>
  <w:style w:type="paragraph" w:styleId="Heading4">
    <w:name w:val="heading 4"/>
    <w:aliases w:val=" Sub-Clause Sub-paragraph,Sub-Clause Sub-paragraph,Heading 4 Char Char Char Char,H4"/>
    <w:basedOn w:val="Normal"/>
    <w:next w:val="Normal"/>
    <w:link w:val="Heading4Char"/>
    <w:qFormat/>
    <w:rsid w:val="00C9207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H31 Char,H32 Char,H33 Char,H311 Char,H321 Char,H34 Char,H312 Char,H322 Char,H35 Char,H313 Char,H323 Char,H36 Char,H37 Char,H314 Char,H324 Char,H38 Char,H315 Char,H325 Char,H39 Char,H316 Char,H326 Char,H331 Char,H3111 Char"/>
    <w:basedOn w:val="DefaultParagraphFont"/>
    <w:link w:val="Heading3"/>
    <w:rsid w:val="00C9207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aliases w:val=" Sub-Clause Sub-paragraph Char,Sub-Clause Sub-paragraph Char,Heading 4 Char Char Char Char Char,H4 Char"/>
    <w:basedOn w:val="DefaultParagraphFont"/>
    <w:link w:val="Heading4"/>
    <w:rsid w:val="00C9207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920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9207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0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07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422F1"/>
    <w:pPr>
      <w:ind w:left="720"/>
      <w:contextualSpacing/>
    </w:pPr>
  </w:style>
  <w:style w:type="table" w:styleId="TableGrid">
    <w:name w:val="Table Grid"/>
    <w:basedOn w:val="TableNormal"/>
    <w:uiPriority w:val="39"/>
    <w:rsid w:val="00623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C49D2"/>
    <w:rPr>
      <w:color w:val="0563C1" w:themeColor="hyperlink"/>
      <w:u w:val="single"/>
    </w:rPr>
  </w:style>
  <w:style w:type="paragraph" w:customStyle="1" w:styleId="Default">
    <w:name w:val="Default"/>
    <w:rsid w:val="00E26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F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3A1A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7046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7046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46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46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946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461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3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4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44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7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685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9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58B61-54BA-4AD9-B95D-6ECF556C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4417</Words>
  <Characters>2518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Jasukaitiene</dc:creator>
  <cp:keywords/>
  <dc:description/>
  <cp:lastModifiedBy>Aušra Banaitė</cp:lastModifiedBy>
  <cp:revision>52</cp:revision>
  <cp:lastPrinted>2019-04-04T11:07:00Z</cp:lastPrinted>
  <dcterms:created xsi:type="dcterms:W3CDTF">2024-08-19T12:16:00Z</dcterms:created>
  <dcterms:modified xsi:type="dcterms:W3CDTF">2026-03-20T13:57:00Z</dcterms:modified>
</cp:coreProperties>
</file>